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7B3" w:rsidRPr="009D6127" w:rsidRDefault="00C837B3" w:rsidP="00C837B3">
      <w:pPr>
        <w:tabs>
          <w:tab w:val="left" w:pos="1080"/>
        </w:tabs>
        <w:ind w:left="567"/>
        <w:rPr>
          <w:rFonts w:ascii="TH SarabunIT๙" w:hAnsi="TH SarabunIT๙" w:cs="TH SarabunIT๙"/>
          <w:b/>
          <w:bCs/>
          <w:sz w:val="40"/>
          <w:szCs w:val="40"/>
        </w:rPr>
      </w:pPr>
      <w:r w:rsidRPr="009D612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ข้อมูลด้านอาคาร สถานที่   </w:t>
      </w:r>
    </w:p>
    <w:p w:rsidR="00C837B3" w:rsidRPr="00AF2E81" w:rsidRDefault="00C837B3" w:rsidP="00C837B3">
      <w:pPr>
        <w:tabs>
          <w:tab w:val="left" w:pos="1080"/>
        </w:tabs>
        <w:ind w:left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C837B3" w:rsidRPr="00AF2E81" w:rsidRDefault="00C837B3" w:rsidP="00C837B3">
      <w:pPr>
        <w:tabs>
          <w:tab w:val="left" w:pos="1080"/>
        </w:tabs>
        <w:ind w:left="567"/>
        <w:rPr>
          <w:rFonts w:ascii="TH SarabunIT๙" w:hAnsi="TH SarabunIT๙" w:cs="TH SarabunIT๙"/>
          <w:sz w:val="32"/>
          <w:szCs w:val="32"/>
        </w:rPr>
      </w:pPr>
      <w:r w:rsidRPr="00AF2E81">
        <w:rPr>
          <w:rFonts w:ascii="TH SarabunIT๙" w:hAnsi="TH SarabunIT๙" w:cs="TH SarabunIT๙"/>
          <w:sz w:val="32"/>
          <w:szCs w:val="32"/>
          <w:cs/>
        </w:rPr>
        <w:tab/>
        <w:t xml:space="preserve">ปี พ.ศ. 2526  ได้รับงบประมาณก่อสร้างอาคารเรียนแบบ สนศ 75/2525  เป็นอาคารไม้ชั่วคราว  1  ชั้น 6 ห้องเรียน ขนาด 6 </w:t>
      </w:r>
      <w:r w:rsidRPr="00AF2E81">
        <w:rPr>
          <w:rFonts w:ascii="TH SarabunIT๙" w:hAnsi="TH SarabunIT๙" w:cs="TH SarabunIT๙"/>
          <w:sz w:val="32"/>
          <w:szCs w:val="32"/>
        </w:rPr>
        <w:t>x</w:t>
      </w:r>
      <w:r w:rsidRPr="00AF2E81">
        <w:rPr>
          <w:rFonts w:ascii="TH SarabunIT๙" w:hAnsi="TH SarabunIT๙" w:cs="TH SarabunIT๙"/>
          <w:sz w:val="32"/>
          <w:szCs w:val="32"/>
          <w:cs/>
        </w:rPr>
        <w:t xml:space="preserve"> 48 เมตร  ใช้งบประมาณก่อสร้าง 700,000 บาท  </w:t>
      </w:r>
    </w:p>
    <w:p w:rsidR="00C837B3" w:rsidRPr="00AF2E81" w:rsidRDefault="00C837B3" w:rsidP="00C837B3">
      <w:pPr>
        <w:tabs>
          <w:tab w:val="left" w:pos="1080"/>
        </w:tabs>
        <w:spacing w:before="240"/>
        <w:ind w:left="567"/>
        <w:rPr>
          <w:rFonts w:ascii="TH SarabunIT๙" w:hAnsi="TH SarabunIT๙" w:cs="TH SarabunIT๙"/>
          <w:sz w:val="32"/>
          <w:szCs w:val="32"/>
        </w:rPr>
      </w:pPr>
      <w:r w:rsidRPr="00AF2E81">
        <w:rPr>
          <w:rFonts w:ascii="TH SarabunIT๙" w:hAnsi="TH SarabunIT๙" w:cs="TH SarabunIT๙"/>
          <w:sz w:val="32"/>
          <w:szCs w:val="32"/>
          <w:cs/>
        </w:rPr>
        <w:tab/>
        <w:t xml:space="preserve">ปี พ.ศ. 2528  ได้รับงบประมาณก่อสร้างอาคารเรียนเป็นอาคารถาวร  4 ชั้น  16 ห้องเรียน  ขนาด 8.40 </w:t>
      </w:r>
      <w:r w:rsidRPr="00AF2E81">
        <w:rPr>
          <w:rFonts w:ascii="TH SarabunIT๙" w:hAnsi="TH SarabunIT๙" w:cs="TH SarabunIT๙"/>
          <w:sz w:val="32"/>
          <w:szCs w:val="32"/>
        </w:rPr>
        <w:t>x</w:t>
      </w:r>
      <w:r w:rsidRPr="00AF2E81">
        <w:rPr>
          <w:rFonts w:ascii="TH SarabunIT๙" w:hAnsi="TH SarabunIT๙" w:cs="TH SarabunIT๙"/>
          <w:sz w:val="32"/>
          <w:szCs w:val="32"/>
          <w:cs/>
        </w:rPr>
        <w:t xml:space="preserve"> 36 เมตร  ใช้งบประมาณก่อสร้าง 4,858,800 บาท </w:t>
      </w:r>
    </w:p>
    <w:p w:rsidR="00C837B3" w:rsidRPr="00AF2E81" w:rsidRDefault="00C837B3" w:rsidP="00C837B3">
      <w:pPr>
        <w:tabs>
          <w:tab w:val="left" w:pos="1080"/>
        </w:tabs>
        <w:spacing w:before="240"/>
        <w:ind w:left="567"/>
        <w:rPr>
          <w:rFonts w:ascii="TH SarabunIT๙" w:hAnsi="TH SarabunIT๙" w:cs="TH SarabunIT๙"/>
          <w:sz w:val="32"/>
          <w:szCs w:val="32"/>
        </w:rPr>
      </w:pPr>
      <w:r w:rsidRPr="00AF2E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2E81">
        <w:rPr>
          <w:rFonts w:ascii="TH SarabunIT๙" w:hAnsi="TH SarabunIT๙" w:cs="TH SarabunIT๙"/>
          <w:sz w:val="32"/>
          <w:szCs w:val="32"/>
          <w:cs/>
        </w:rPr>
        <w:tab/>
        <w:t xml:space="preserve">ปี พ.ศ. 2529  ได้รับงบประมาณก่อสร้างอาคารเรียนแบบ สนศ. 264  เป็นอาคารแบบถาวร                4 ชั้น 12 ห้องเรียน ขนาด  8.40 </w:t>
      </w:r>
      <w:r w:rsidRPr="00AF2E81">
        <w:rPr>
          <w:rFonts w:ascii="TH SarabunIT๙" w:hAnsi="TH SarabunIT๙" w:cs="TH SarabunIT๙"/>
          <w:sz w:val="32"/>
          <w:szCs w:val="32"/>
        </w:rPr>
        <w:t>x</w:t>
      </w:r>
      <w:r w:rsidRPr="00AF2E81">
        <w:rPr>
          <w:rFonts w:ascii="TH SarabunIT๙" w:hAnsi="TH SarabunIT๙" w:cs="TH SarabunIT๙"/>
          <w:sz w:val="32"/>
          <w:szCs w:val="32"/>
          <w:cs/>
        </w:rPr>
        <w:t xml:space="preserve"> 24 เมตร  ใช้งบประมาณก่อสร้าง 3,198,000 บาท </w:t>
      </w:r>
    </w:p>
    <w:p w:rsidR="00C837B3" w:rsidRPr="00AF2E81" w:rsidRDefault="00C837B3" w:rsidP="00C837B3">
      <w:pPr>
        <w:tabs>
          <w:tab w:val="left" w:pos="1080"/>
        </w:tabs>
        <w:spacing w:before="240"/>
        <w:ind w:left="567"/>
        <w:rPr>
          <w:rFonts w:ascii="TH SarabunIT๙" w:hAnsi="TH SarabunIT๙" w:cs="TH SarabunIT๙"/>
          <w:sz w:val="32"/>
          <w:szCs w:val="32"/>
        </w:rPr>
      </w:pPr>
      <w:r w:rsidRPr="00AF2E81">
        <w:rPr>
          <w:rFonts w:ascii="TH SarabunIT๙" w:hAnsi="TH SarabunIT๙" w:cs="TH SarabunIT๙"/>
          <w:sz w:val="32"/>
          <w:szCs w:val="32"/>
          <w:cs/>
        </w:rPr>
        <w:tab/>
        <w:t xml:space="preserve">ปี พ.ศ. 2530  ได้รับงบประมาณก่อสร้างอาคารเรียนแบบ สนศ. 264  เป็นอาคารแบบถาวร                4 ชั้น 16 ห้องเรียน ขนาด  8.40 </w:t>
      </w:r>
      <w:r w:rsidRPr="00AF2E81">
        <w:rPr>
          <w:rFonts w:ascii="TH SarabunIT๙" w:hAnsi="TH SarabunIT๙" w:cs="TH SarabunIT๙"/>
          <w:sz w:val="32"/>
          <w:szCs w:val="32"/>
        </w:rPr>
        <w:t>x</w:t>
      </w:r>
      <w:r w:rsidRPr="00AF2E81">
        <w:rPr>
          <w:rFonts w:ascii="TH SarabunIT๙" w:hAnsi="TH SarabunIT๙" w:cs="TH SarabunIT๙"/>
          <w:sz w:val="32"/>
          <w:szCs w:val="32"/>
          <w:cs/>
        </w:rPr>
        <w:t xml:space="preserve"> 36 เมตร  ใช้งบประมาณก่อสร้าง 4,300,000 บาท </w:t>
      </w:r>
    </w:p>
    <w:p w:rsidR="00C837B3" w:rsidRPr="00AF2E81" w:rsidRDefault="00C837B3" w:rsidP="00C837B3">
      <w:pPr>
        <w:tabs>
          <w:tab w:val="left" w:pos="1080"/>
        </w:tabs>
        <w:spacing w:before="240"/>
        <w:ind w:left="567"/>
        <w:rPr>
          <w:rFonts w:ascii="TH SarabunIT๙" w:hAnsi="TH SarabunIT๙" w:cs="TH SarabunIT๙"/>
          <w:sz w:val="32"/>
          <w:szCs w:val="32"/>
        </w:rPr>
      </w:pPr>
      <w:r w:rsidRPr="00AF2E81">
        <w:rPr>
          <w:rFonts w:ascii="TH SarabunIT๙" w:hAnsi="TH SarabunIT๙" w:cs="TH SarabunIT๙"/>
          <w:sz w:val="32"/>
          <w:szCs w:val="32"/>
          <w:cs/>
        </w:rPr>
        <w:tab/>
        <w:t xml:space="preserve">ปี พ.ศ. 2543  ได้รับงบประมาณก่อสร้างอาคารเรียนแบบ สนศ. 264  เป็นอาคารแบบถาวร                         5 ชั้น 16 ห้องเรียน ขนาด 8.40 </w:t>
      </w:r>
      <w:r w:rsidRPr="00AF2E81">
        <w:rPr>
          <w:rFonts w:ascii="TH SarabunIT๙" w:hAnsi="TH SarabunIT๙" w:cs="TH SarabunIT๙"/>
          <w:sz w:val="32"/>
          <w:szCs w:val="32"/>
        </w:rPr>
        <w:t>x</w:t>
      </w:r>
      <w:r w:rsidRPr="00AF2E81">
        <w:rPr>
          <w:rFonts w:ascii="TH SarabunIT๙" w:hAnsi="TH SarabunIT๙" w:cs="TH SarabunIT๙"/>
          <w:sz w:val="32"/>
          <w:szCs w:val="32"/>
          <w:cs/>
        </w:rPr>
        <w:t xml:space="preserve"> 36 เมตร  ใช้งบประมาณก่อสร้าง 10,933,527.50 บาท </w:t>
      </w:r>
    </w:p>
    <w:p w:rsidR="00C837B3" w:rsidRPr="00AF2E81" w:rsidRDefault="00C837B3" w:rsidP="00C837B3">
      <w:pPr>
        <w:tabs>
          <w:tab w:val="left" w:pos="1080"/>
        </w:tabs>
        <w:spacing w:before="240"/>
        <w:ind w:left="567"/>
        <w:rPr>
          <w:rFonts w:ascii="TH SarabunIT๙" w:hAnsi="TH SarabunIT๙" w:cs="TH SarabunIT๙"/>
          <w:sz w:val="32"/>
          <w:szCs w:val="32"/>
        </w:rPr>
      </w:pPr>
      <w:r w:rsidRPr="00AF2E81">
        <w:rPr>
          <w:rFonts w:ascii="TH SarabunIT๙" w:hAnsi="TH SarabunIT๙" w:cs="TH SarabunIT๙"/>
          <w:sz w:val="32"/>
          <w:szCs w:val="32"/>
          <w:cs/>
        </w:rPr>
        <w:tab/>
        <w:t xml:space="preserve">ปี พ.ศ. 2547  ได้รับอนุญาตให้ทำการรื้อถอนอาคารเรียนไม้ชั่วคราว  และได้รับงบประมาณสร้างอาคารเรียนแบบ สนศ. 385  เป็นอาคารแบบถาวร 5 ชั้น 12 ห้องเรียน ขนาด 11 </w:t>
      </w:r>
      <w:r w:rsidRPr="00AF2E81">
        <w:rPr>
          <w:rFonts w:ascii="TH SarabunIT๙" w:hAnsi="TH SarabunIT๙" w:cs="TH SarabunIT๙"/>
          <w:sz w:val="32"/>
          <w:szCs w:val="32"/>
        </w:rPr>
        <w:t>x</w:t>
      </w:r>
      <w:r w:rsidRPr="00AF2E81">
        <w:rPr>
          <w:rFonts w:ascii="TH SarabunIT๙" w:hAnsi="TH SarabunIT๙" w:cs="TH SarabunIT๙"/>
          <w:sz w:val="32"/>
          <w:szCs w:val="32"/>
          <w:cs/>
        </w:rPr>
        <w:t xml:space="preserve"> 55 เมตร ใช้งบประมาณก่อสร้าง 9,190,000 บาท </w:t>
      </w:r>
    </w:p>
    <w:p w:rsidR="00C837B3" w:rsidRPr="00AF2E81" w:rsidRDefault="00C837B3" w:rsidP="00C837B3">
      <w:pPr>
        <w:tabs>
          <w:tab w:val="left" w:pos="1080"/>
        </w:tabs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 w:rsidRPr="00AF2E8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F2E8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837B3" w:rsidRPr="00AF2E81" w:rsidRDefault="00C837B3" w:rsidP="00C837B3">
      <w:pPr>
        <w:tabs>
          <w:tab w:val="left" w:pos="1080"/>
        </w:tabs>
        <w:ind w:left="56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2E81">
        <w:rPr>
          <w:rFonts w:ascii="TH SarabunIT๙" w:hAnsi="TH SarabunIT๙" w:cs="TH SarabunIT๙"/>
          <w:sz w:val="32"/>
          <w:szCs w:val="32"/>
          <w:cs/>
        </w:rPr>
        <w:tab/>
        <w:t>ปัจจุบันโรงเรียนเสนานิคมมีอาคารเรียนแบบถาวร 7 หลัง จำนวน  76 ห้อง ประกอบด้วย</w:t>
      </w:r>
    </w:p>
    <w:p w:rsidR="00C837B3" w:rsidRPr="00AF2E81" w:rsidRDefault="00C837B3" w:rsidP="00C837B3">
      <w:pPr>
        <w:tabs>
          <w:tab w:val="left" w:pos="1080"/>
        </w:tabs>
        <w:ind w:left="567"/>
        <w:rPr>
          <w:rFonts w:ascii="TH SarabunIT๙" w:hAnsi="TH SarabunIT๙" w:cs="TH SarabunIT๙"/>
          <w:sz w:val="32"/>
          <w:szCs w:val="32"/>
        </w:rPr>
      </w:pPr>
      <w:r w:rsidRPr="00AF2E81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F2E81">
        <w:rPr>
          <w:rFonts w:ascii="TH SarabunIT๙" w:hAnsi="TH SarabunIT๙" w:cs="TH SarabunIT๙"/>
          <w:sz w:val="32"/>
          <w:szCs w:val="32"/>
          <w:cs/>
        </w:rPr>
        <w:tab/>
      </w:r>
      <w:r w:rsidRPr="00AF2E81">
        <w:rPr>
          <w:rFonts w:ascii="TH SarabunIT๙" w:hAnsi="TH SarabunIT๙" w:cs="TH SarabunIT๙"/>
          <w:sz w:val="32"/>
          <w:szCs w:val="32"/>
        </w:rPr>
        <w:t xml:space="preserve">- </w:t>
      </w:r>
      <w:r w:rsidRPr="00AF2E81">
        <w:rPr>
          <w:rFonts w:ascii="TH SarabunIT๙" w:hAnsi="TH SarabunIT๙" w:cs="TH SarabunIT๙"/>
          <w:sz w:val="32"/>
          <w:szCs w:val="32"/>
          <w:cs/>
        </w:rPr>
        <w:t>ห้องเรียน</w:t>
      </w:r>
      <w:r w:rsidRPr="00AF2E81">
        <w:rPr>
          <w:rFonts w:ascii="TH SarabunIT๙" w:hAnsi="TH SarabunIT๙" w:cs="TH SarabunIT๙"/>
          <w:sz w:val="32"/>
          <w:szCs w:val="32"/>
          <w:cs/>
        </w:rPr>
        <w:tab/>
      </w:r>
      <w:r w:rsidRPr="00AF2E81">
        <w:rPr>
          <w:rFonts w:ascii="TH SarabunIT๙" w:hAnsi="TH SarabunIT๙" w:cs="TH SarabunIT๙"/>
          <w:sz w:val="32"/>
          <w:szCs w:val="32"/>
          <w:cs/>
        </w:rPr>
        <w:tab/>
        <w:t>จำนวน            4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F2E81">
        <w:rPr>
          <w:rFonts w:ascii="TH SarabunIT๙" w:hAnsi="TH SarabunIT๙" w:cs="TH SarabunIT๙"/>
          <w:sz w:val="32"/>
          <w:szCs w:val="32"/>
          <w:cs/>
        </w:rPr>
        <w:t xml:space="preserve">     ห้อง   </w:t>
      </w:r>
    </w:p>
    <w:p w:rsidR="00C837B3" w:rsidRPr="00AF2E81" w:rsidRDefault="00C837B3" w:rsidP="00C837B3">
      <w:pPr>
        <w:tabs>
          <w:tab w:val="left" w:pos="1080"/>
        </w:tabs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 w:rsidRPr="00AF2E81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AF2E81">
        <w:rPr>
          <w:rFonts w:ascii="TH SarabunIT๙" w:hAnsi="TH SarabunIT๙" w:cs="TH SarabunIT๙"/>
          <w:sz w:val="32"/>
          <w:szCs w:val="32"/>
          <w:cs/>
        </w:rPr>
        <w:tab/>
      </w:r>
      <w:r w:rsidRPr="00AF2E81">
        <w:rPr>
          <w:rFonts w:ascii="TH SarabunIT๙" w:hAnsi="TH SarabunIT๙" w:cs="TH SarabunIT๙"/>
          <w:sz w:val="32"/>
          <w:szCs w:val="32"/>
        </w:rPr>
        <w:t xml:space="preserve">- </w:t>
      </w:r>
      <w:r w:rsidRPr="00AF2E81">
        <w:rPr>
          <w:rFonts w:ascii="TH SarabunIT๙" w:hAnsi="TH SarabunIT๙" w:cs="TH SarabunIT๙"/>
          <w:sz w:val="32"/>
          <w:szCs w:val="32"/>
          <w:cs/>
        </w:rPr>
        <w:t>ห้องพิเศษ</w:t>
      </w:r>
      <w:r w:rsidRPr="00AF2E81">
        <w:rPr>
          <w:rFonts w:ascii="TH SarabunIT๙" w:hAnsi="TH SarabunIT๙" w:cs="TH SarabunIT๙"/>
          <w:sz w:val="32"/>
          <w:szCs w:val="32"/>
          <w:cs/>
        </w:rPr>
        <w:tab/>
      </w:r>
      <w:r w:rsidRPr="00AF2E81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         </w:t>
      </w:r>
      <w:r>
        <w:rPr>
          <w:rFonts w:ascii="TH SarabunIT๙" w:hAnsi="TH SarabunIT๙" w:cs="TH SarabunIT๙" w:hint="cs"/>
          <w:sz w:val="32"/>
          <w:szCs w:val="32"/>
          <w:cs/>
        </w:rPr>
        <w:t>๒๙</w:t>
      </w:r>
      <w:r w:rsidRPr="00AF2E81">
        <w:rPr>
          <w:rFonts w:ascii="TH SarabunIT๙" w:hAnsi="TH SarabunIT๙" w:cs="TH SarabunIT๙"/>
          <w:sz w:val="32"/>
          <w:szCs w:val="32"/>
          <w:cs/>
        </w:rPr>
        <w:t xml:space="preserve">     ห้อง </w:t>
      </w:r>
    </w:p>
    <w:p w:rsidR="00C837B3" w:rsidRDefault="00C837B3" w:rsidP="00C837B3">
      <w:pPr>
        <w:tabs>
          <w:tab w:val="left" w:pos="1080"/>
        </w:tabs>
        <w:ind w:left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B347D0" w:rsidRPr="00C837B3" w:rsidRDefault="00B347D0">
      <w:bookmarkStart w:id="0" w:name="_GoBack"/>
      <w:bookmarkEnd w:id="0"/>
    </w:p>
    <w:sectPr w:rsidR="00B347D0" w:rsidRPr="00C837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7B3"/>
    <w:rsid w:val="00B347D0"/>
    <w:rsid w:val="00C8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B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B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PowerUser</dc:creator>
  <cp:lastModifiedBy>PowerUser</cp:lastModifiedBy>
  <cp:revision>1</cp:revision>
  <dcterms:created xsi:type="dcterms:W3CDTF">2012-05-27T07:17:00Z</dcterms:created>
  <dcterms:modified xsi:type="dcterms:W3CDTF">2012-05-27T07:17:00Z</dcterms:modified>
</cp:coreProperties>
</file>